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67D0B" w:rsidRDefault="00A67D0B" w:rsidP="009E20D4">
      <w:pPr>
        <w:pStyle w:val="fcase2metab"/>
        <w:spacing w:after="120"/>
        <w:ind w:left="0" w:firstLine="0"/>
        <w:rPr>
          <w:rFonts w:ascii="Arial" w:hAnsi="Arial" w:cs="Arial"/>
        </w:rPr>
      </w:pPr>
    </w:p>
    <w:p w:rsidR="00996578" w:rsidRPr="005D5000" w:rsidRDefault="00996578" w:rsidP="00996578">
      <w:pPr>
        <w:tabs>
          <w:tab w:val="left" w:pos="900"/>
          <w:tab w:val="left" w:pos="8550"/>
        </w:tabs>
        <w:rPr>
          <w:rFonts w:ascii="Arial" w:hAnsi="Arial" w:cs="Arial"/>
        </w:rPr>
      </w:pPr>
      <w:r w:rsidRPr="005D5000">
        <w:rPr>
          <w:rFonts w:ascii="Arial" w:hAnsi="Arial" w:cs="Arial"/>
        </w:rPr>
        <w:t>Groupement de soutien commissariat ISTRES</w:t>
      </w:r>
      <w:r w:rsidRPr="005D5000">
        <w:rPr>
          <w:rFonts w:ascii="Arial" w:hAnsi="Arial" w:cs="Arial"/>
        </w:rPr>
        <w:tab/>
      </w:r>
    </w:p>
    <w:p w:rsidR="00996578" w:rsidRPr="005D5000" w:rsidRDefault="00996578" w:rsidP="00996578">
      <w:pPr>
        <w:tabs>
          <w:tab w:val="left" w:pos="900"/>
        </w:tabs>
        <w:rPr>
          <w:rFonts w:ascii="Arial" w:hAnsi="Arial" w:cs="Arial"/>
        </w:rPr>
      </w:pPr>
      <w:r w:rsidRPr="005D5000">
        <w:rPr>
          <w:rFonts w:ascii="Arial" w:hAnsi="Arial" w:cs="Arial"/>
        </w:rPr>
        <w:t xml:space="preserve">Division de la Conduite du Soutien </w:t>
      </w:r>
    </w:p>
    <w:p w:rsidR="00996578" w:rsidRPr="005D5000" w:rsidRDefault="00996578" w:rsidP="00996578">
      <w:pPr>
        <w:tabs>
          <w:tab w:val="left" w:pos="900"/>
        </w:tabs>
        <w:rPr>
          <w:rFonts w:ascii="Arial" w:hAnsi="Arial" w:cs="Arial"/>
        </w:rPr>
      </w:pPr>
      <w:r w:rsidRPr="005D5000">
        <w:rPr>
          <w:rFonts w:ascii="Arial" w:hAnsi="Arial" w:cs="Arial"/>
        </w:rPr>
        <w:t>Cellule Contrôle Prestation</w:t>
      </w:r>
      <w:r w:rsidR="00574F5E">
        <w:rPr>
          <w:rFonts w:ascii="Arial" w:hAnsi="Arial" w:cs="Arial"/>
        </w:rPr>
        <w:t>s</w:t>
      </w:r>
      <w:bookmarkStart w:id="0" w:name="_GoBack"/>
      <w:bookmarkEnd w:id="0"/>
      <w:r w:rsidRPr="005D5000">
        <w:rPr>
          <w:rFonts w:ascii="Arial" w:hAnsi="Arial" w:cs="Arial"/>
        </w:rPr>
        <w:t xml:space="preserve"> – Prescription</w:t>
      </w:r>
    </w:p>
    <w:p w:rsidR="00996578" w:rsidRDefault="00996578" w:rsidP="009E20D4">
      <w:pPr>
        <w:pStyle w:val="fcase2metab"/>
        <w:spacing w:after="120"/>
        <w:ind w:left="0" w:firstLine="0"/>
        <w:rPr>
          <w:rFonts w:ascii="Arial" w:hAnsi="Arial" w:cs="Arial"/>
        </w:rPr>
      </w:pPr>
    </w:p>
    <w:p w:rsidR="00502828" w:rsidRDefault="00502828" w:rsidP="009E20D4">
      <w:pPr>
        <w:pStyle w:val="fcase2metab"/>
        <w:spacing w:after="120"/>
        <w:ind w:left="0" w:firstLine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67D0B" w:rsidTr="00C76A45">
        <w:tc>
          <w:tcPr>
            <w:tcW w:w="10277" w:type="dxa"/>
            <w:shd w:val="clear" w:color="auto" w:fill="66CCFF"/>
          </w:tcPr>
          <w:p w:rsidR="00A67D0B" w:rsidRPr="00B02076" w:rsidRDefault="0072759F" w:rsidP="0072759F">
            <w:pPr>
              <w:pStyle w:val="Titre8"/>
            </w:pPr>
            <w:r w:rsidRPr="0072759F">
              <w:rPr>
                <w:sz w:val="28"/>
              </w:rPr>
              <w:t>D</w:t>
            </w:r>
            <w:r w:rsidRPr="0072759F">
              <w:rPr>
                <w:bCs w:val="0"/>
                <w:caps/>
                <w:sz w:val="28"/>
                <w:szCs w:val="28"/>
              </w:rPr>
              <w:t>É</w:t>
            </w:r>
            <w:r w:rsidR="00F92918">
              <w:rPr>
                <w:bCs w:val="0"/>
                <w:caps/>
                <w:sz w:val="28"/>
                <w:szCs w:val="28"/>
              </w:rPr>
              <w:t>COMPOSITION DU</w:t>
            </w:r>
            <w:r>
              <w:rPr>
                <w:bCs w:val="0"/>
                <w:caps/>
                <w:sz w:val="28"/>
                <w:szCs w:val="28"/>
              </w:rPr>
              <w:t xml:space="preserve"> PRIX GLOBAL ET FORFAITAIRE</w:t>
            </w:r>
          </w:p>
          <w:p w:rsidR="009E4ED2" w:rsidRPr="009E4ED2" w:rsidRDefault="008102E4" w:rsidP="008102E4">
            <w:pPr>
              <w:tabs>
                <w:tab w:val="left" w:pos="426"/>
                <w:tab w:val="left" w:pos="851"/>
              </w:tabs>
              <w:jc w:val="center"/>
              <w:rPr>
                <w:lang w:eastAsia="fr-FR"/>
              </w:rPr>
            </w:pPr>
            <w:r w:rsidRPr="009E20D4">
              <w:rPr>
                <w:b/>
                <w:sz w:val="26"/>
                <w:szCs w:val="36"/>
              </w:rPr>
              <w:t>Rénovation de sièges de cinéma et caissons en bout de rang au profit du cinéma base de la base aérienne 125 et prestations associées</w:t>
            </w:r>
          </w:p>
        </w:tc>
      </w:tr>
    </w:tbl>
    <w:p w:rsidR="00AA0756" w:rsidRDefault="00AA0756" w:rsidP="00AA0756">
      <w:pPr>
        <w:tabs>
          <w:tab w:val="left" w:pos="851"/>
        </w:tabs>
        <w:jc w:val="both"/>
        <w:rPr>
          <w:b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XSpec="center" w:tblpY="119"/>
        <w:tblW w:w="11800" w:type="dxa"/>
        <w:tblLook w:val="04A0" w:firstRow="1" w:lastRow="0" w:firstColumn="1" w:lastColumn="0" w:noHBand="0" w:noVBand="1"/>
      </w:tblPr>
      <w:tblGrid>
        <w:gridCol w:w="3823"/>
        <w:gridCol w:w="2579"/>
        <w:gridCol w:w="1458"/>
        <w:gridCol w:w="1458"/>
        <w:gridCol w:w="2482"/>
      </w:tblGrid>
      <w:tr w:rsidR="00D22794" w:rsidRPr="00274E0F" w:rsidTr="00D22794">
        <w:trPr>
          <w:trHeight w:val="1028"/>
        </w:trPr>
        <w:tc>
          <w:tcPr>
            <w:tcW w:w="3823" w:type="dxa"/>
            <w:shd w:val="clear" w:color="auto" w:fill="BFBFBF" w:themeFill="background1" w:themeFillShade="BF"/>
            <w:vAlign w:val="center"/>
          </w:tcPr>
          <w:p w:rsidR="00D22794" w:rsidRPr="00996578" w:rsidRDefault="00D22794" w:rsidP="00047262">
            <w:pPr>
              <w:spacing w:before="240" w:after="10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996578">
              <w:rPr>
                <w:rFonts w:cs="Arial"/>
                <w:b/>
              </w:rPr>
              <w:t>Prestations</w:t>
            </w:r>
          </w:p>
        </w:tc>
        <w:tc>
          <w:tcPr>
            <w:tcW w:w="2579" w:type="dxa"/>
            <w:shd w:val="clear" w:color="auto" w:fill="BFBFBF" w:themeFill="background1" w:themeFillShade="BF"/>
            <w:vAlign w:val="center"/>
          </w:tcPr>
          <w:p w:rsidR="00D22794" w:rsidRPr="00996578" w:rsidRDefault="00D22794" w:rsidP="00047262">
            <w:pPr>
              <w:spacing w:before="100" w:after="100"/>
              <w:ind w:right="-2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996578">
              <w:rPr>
                <w:rFonts w:cs="Arial"/>
                <w:b/>
              </w:rPr>
              <w:t>Délai de réalisation en jours calendaires</w:t>
            </w:r>
          </w:p>
        </w:tc>
        <w:tc>
          <w:tcPr>
            <w:tcW w:w="1458" w:type="dxa"/>
            <w:shd w:val="clear" w:color="auto" w:fill="BFBFBF" w:themeFill="background1" w:themeFillShade="BF"/>
          </w:tcPr>
          <w:p w:rsidR="00D22794" w:rsidRPr="00996578" w:rsidRDefault="00D22794" w:rsidP="00047262">
            <w:pPr>
              <w:spacing w:before="240" w:after="10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Prix forfaitaire</w:t>
            </w:r>
            <w:r w:rsidRPr="00996578">
              <w:rPr>
                <w:rFonts w:cs="Arial"/>
                <w:b/>
              </w:rPr>
              <w:t xml:space="preserve"> en </w:t>
            </w:r>
            <w:r w:rsidRPr="00996578">
              <w:rPr>
                <w:rFonts w:cs="Arial" w:hint="eastAsia"/>
                <w:b/>
              </w:rPr>
              <w:t>€</w:t>
            </w:r>
            <w:r>
              <w:rPr>
                <w:rFonts w:cs="Arial"/>
                <w:b/>
              </w:rPr>
              <w:t xml:space="preserve"> HT</w:t>
            </w:r>
          </w:p>
        </w:tc>
        <w:tc>
          <w:tcPr>
            <w:tcW w:w="1458" w:type="dxa"/>
            <w:shd w:val="clear" w:color="auto" w:fill="BFBFBF" w:themeFill="background1" w:themeFillShade="BF"/>
          </w:tcPr>
          <w:p w:rsidR="00D22794" w:rsidRPr="00996578" w:rsidRDefault="00D22794" w:rsidP="00047262">
            <w:pPr>
              <w:spacing w:before="240" w:after="10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996578">
              <w:rPr>
                <w:rFonts w:cs="Arial"/>
                <w:b/>
              </w:rPr>
              <w:t>Taux de TVA</w:t>
            </w:r>
          </w:p>
        </w:tc>
        <w:tc>
          <w:tcPr>
            <w:tcW w:w="2482" w:type="dxa"/>
            <w:shd w:val="clear" w:color="auto" w:fill="BFBFBF" w:themeFill="background1" w:themeFillShade="BF"/>
            <w:vAlign w:val="center"/>
          </w:tcPr>
          <w:p w:rsidR="00D22794" w:rsidRPr="00996578" w:rsidRDefault="00D22794" w:rsidP="00047262">
            <w:pPr>
              <w:spacing w:before="100" w:after="100"/>
              <w:ind w:right="-2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cs="Arial"/>
                <w:b/>
              </w:rPr>
              <w:t>Prix forfaitaire</w:t>
            </w:r>
            <w:r w:rsidRPr="00996578">
              <w:rPr>
                <w:rFonts w:cs="Arial"/>
                <w:b/>
              </w:rPr>
              <w:t xml:space="preserve"> en </w:t>
            </w:r>
            <w:r w:rsidRPr="00996578">
              <w:rPr>
                <w:rFonts w:cs="Arial" w:hint="eastAsia"/>
                <w:b/>
              </w:rPr>
              <w:t>€</w:t>
            </w:r>
            <w:r w:rsidRPr="00996578">
              <w:rPr>
                <w:rFonts w:cs="Arial"/>
                <w:b/>
              </w:rPr>
              <w:t xml:space="preserve"> TTC</w:t>
            </w:r>
          </w:p>
        </w:tc>
      </w:tr>
      <w:tr w:rsidR="00D22794" w:rsidRPr="00274E0F" w:rsidTr="00D22794">
        <w:trPr>
          <w:trHeight w:val="648"/>
        </w:trPr>
        <w:tc>
          <w:tcPr>
            <w:tcW w:w="3823" w:type="dxa"/>
          </w:tcPr>
          <w:p w:rsidR="00D22794" w:rsidRPr="005118A5" w:rsidRDefault="00D22794" w:rsidP="00047262">
            <w:pPr>
              <w:spacing w:before="120"/>
              <w:jc w:val="center"/>
              <w:rPr>
                <w:rFonts w:cs="Arial"/>
              </w:rPr>
            </w:pPr>
            <w:r w:rsidRPr="005118A5">
              <w:rPr>
                <w:rFonts w:cs="Arial"/>
              </w:rPr>
              <w:t>Dépose</w:t>
            </w:r>
            <w:r>
              <w:rPr>
                <w:rFonts w:cs="Arial"/>
              </w:rPr>
              <w:t xml:space="preserve"> et repose </w:t>
            </w:r>
          </w:p>
        </w:tc>
        <w:tc>
          <w:tcPr>
            <w:tcW w:w="2579" w:type="dxa"/>
            <w:shd w:val="clear" w:color="auto" w:fill="auto"/>
          </w:tcPr>
          <w:p w:rsidR="00D22794" w:rsidRPr="004115B7" w:rsidRDefault="00D22794" w:rsidP="00047262">
            <w:pPr>
              <w:spacing w:before="100" w:after="100"/>
              <w:ind w:right="-2"/>
              <w:jc w:val="center"/>
              <w:rPr>
                <w:rFonts w:cs="Arial"/>
                <w:u w:val="single"/>
              </w:rPr>
            </w:pPr>
          </w:p>
        </w:tc>
        <w:tc>
          <w:tcPr>
            <w:tcW w:w="1458" w:type="dxa"/>
          </w:tcPr>
          <w:p w:rsidR="00D22794" w:rsidRPr="00072E70" w:rsidRDefault="00D22794" w:rsidP="00047262">
            <w:pPr>
              <w:spacing w:before="100" w:after="100"/>
              <w:ind w:right="-2"/>
              <w:jc w:val="center"/>
              <w:rPr>
                <w:rFonts w:cs="Arial"/>
                <w:u w:val="single"/>
              </w:rPr>
            </w:pPr>
          </w:p>
        </w:tc>
        <w:tc>
          <w:tcPr>
            <w:tcW w:w="1458" w:type="dxa"/>
          </w:tcPr>
          <w:p w:rsidR="00D22794" w:rsidRPr="00072E70" w:rsidRDefault="00D22794" w:rsidP="00047262">
            <w:pPr>
              <w:spacing w:before="100" w:after="100"/>
              <w:ind w:right="-2"/>
              <w:jc w:val="center"/>
              <w:rPr>
                <w:rFonts w:cs="Arial"/>
                <w:u w:val="single"/>
              </w:rPr>
            </w:pPr>
          </w:p>
        </w:tc>
        <w:tc>
          <w:tcPr>
            <w:tcW w:w="2482" w:type="dxa"/>
          </w:tcPr>
          <w:p w:rsidR="00D22794" w:rsidRPr="004115B7" w:rsidRDefault="00D22794" w:rsidP="00047262">
            <w:pPr>
              <w:spacing w:before="100" w:after="100"/>
              <w:ind w:right="-2"/>
              <w:jc w:val="center"/>
              <w:rPr>
                <w:rFonts w:cs="Arial"/>
                <w:u w:val="single"/>
              </w:rPr>
            </w:pPr>
          </w:p>
        </w:tc>
      </w:tr>
      <w:tr w:rsidR="00D22794" w:rsidRPr="00274E0F" w:rsidTr="00D22794">
        <w:trPr>
          <w:trHeight w:val="607"/>
        </w:trPr>
        <w:tc>
          <w:tcPr>
            <w:tcW w:w="3823" w:type="dxa"/>
          </w:tcPr>
          <w:p w:rsidR="00D22794" w:rsidRPr="005118A5" w:rsidRDefault="00D22794" w:rsidP="00047262">
            <w:pPr>
              <w:spacing w:before="120"/>
              <w:jc w:val="center"/>
            </w:pPr>
            <w:r w:rsidRPr="005118A5">
              <w:t>Conditionnement et transport</w:t>
            </w:r>
          </w:p>
        </w:tc>
        <w:tc>
          <w:tcPr>
            <w:tcW w:w="2579" w:type="dxa"/>
            <w:shd w:val="clear" w:color="auto" w:fill="auto"/>
          </w:tcPr>
          <w:p w:rsidR="00D22794" w:rsidRPr="004115B7" w:rsidRDefault="00D22794" w:rsidP="00047262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58" w:type="dxa"/>
          </w:tcPr>
          <w:p w:rsidR="00D22794" w:rsidRPr="00072E70" w:rsidRDefault="00D22794" w:rsidP="00047262">
            <w:pPr>
              <w:spacing w:before="100" w:after="100"/>
              <w:ind w:right="-2"/>
              <w:jc w:val="center"/>
              <w:rPr>
                <w:rFonts w:cs="Arial"/>
                <w:u w:val="single"/>
              </w:rPr>
            </w:pPr>
          </w:p>
        </w:tc>
        <w:tc>
          <w:tcPr>
            <w:tcW w:w="1458" w:type="dxa"/>
          </w:tcPr>
          <w:p w:rsidR="00D22794" w:rsidRPr="00072E70" w:rsidRDefault="00D22794" w:rsidP="00047262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szCs w:val="20"/>
                <w:u w:val="single"/>
              </w:rPr>
            </w:pPr>
          </w:p>
        </w:tc>
        <w:tc>
          <w:tcPr>
            <w:tcW w:w="2482" w:type="dxa"/>
          </w:tcPr>
          <w:p w:rsidR="00D22794" w:rsidRPr="004115B7" w:rsidRDefault="00D22794" w:rsidP="00047262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D22794" w:rsidRPr="00274E0F" w:rsidTr="00D22794">
        <w:trPr>
          <w:trHeight w:val="648"/>
        </w:trPr>
        <w:tc>
          <w:tcPr>
            <w:tcW w:w="3823" w:type="dxa"/>
          </w:tcPr>
          <w:p w:rsidR="00D22794" w:rsidRPr="005118A5" w:rsidRDefault="00D22794" w:rsidP="00047262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Rénovation en atelier </w:t>
            </w:r>
          </w:p>
        </w:tc>
        <w:tc>
          <w:tcPr>
            <w:tcW w:w="2579" w:type="dxa"/>
            <w:shd w:val="clear" w:color="auto" w:fill="auto"/>
          </w:tcPr>
          <w:p w:rsidR="00D22794" w:rsidRPr="004115B7" w:rsidRDefault="00D22794" w:rsidP="00047262">
            <w:pPr>
              <w:spacing w:before="100" w:after="100"/>
              <w:ind w:right="-2"/>
              <w:jc w:val="center"/>
              <w:rPr>
                <w:rFonts w:cs="Arial"/>
                <w:u w:val="single"/>
              </w:rPr>
            </w:pPr>
          </w:p>
        </w:tc>
        <w:tc>
          <w:tcPr>
            <w:tcW w:w="1458" w:type="dxa"/>
          </w:tcPr>
          <w:p w:rsidR="00D22794" w:rsidRPr="00072E70" w:rsidRDefault="00D22794" w:rsidP="00047262">
            <w:pPr>
              <w:spacing w:before="100" w:after="100"/>
              <w:ind w:right="-2"/>
              <w:jc w:val="center"/>
              <w:rPr>
                <w:rFonts w:cs="Arial"/>
                <w:u w:val="single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D22794" w:rsidRPr="00072E70" w:rsidRDefault="00D22794" w:rsidP="00047262">
            <w:pPr>
              <w:spacing w:before="100" w:after="100"/>
              <w:ind w:right="-2"/>
              <w:jc w:val="center"/>
              <w:rPr>
                <w:rFonts w:cs="Arial"/>
                <w:u w:val="single"/>
              </w:rPr>
            </w:pPr>
          </w:p>
        </w:tc>
        <w:tc>
          <w:tcPr>
            <w:tcW w:w="2482" w:type="dxa"/>
          </w:tcPr>
          <w:p w:rsidR="00D22794" w:rsidRPr="004115B7" w:rsidRDefault="00D22794" w:rsidP="00047262">
            <w:pPr>
              <w:spacing w:before="100" w:after="100"/>
              <w:ind w:right="-2"/>
              <w:jc w:val="center"/>
              <w:rPr>
                <w:rFonts w:cs="Arial"/>
                <w:u w:val="single"/>
              </w:rPr>
            </w:pPr>
          </w:p>
        </w:tc>
      </w:tr>
      <w:tr w:rsidR="00D22794" w:rsidRPr="00274E0F" w:rsidTr="00D22794">
        <w:trPr>
          <w:trHeight w:val="648"/>
        </w:trPr>
        <w:tc>
          <w:tcPr>
            <w:tcW w:w="3823" w:type="dxa"/>
            <w:shd w:val="clear" w:color="auto" w:fill="auto"/>
          </w:tcPr>
          <w:p w:rsidR="00D22794" w:rsidRPr="00996578" w:rsidRDefault="00D22794" w:rsidP="00047262">
            <w:pPr>
              <w:spacing w:before="120"/>
              <w:jc w:val="center"/>
              <w:rPr>
                <w:rFonts w:cs="Arial"/>
                <w:b/>
              </w:rPr>
            </w:pPr>
            <w:r w:rsidRPr="00996578">
              <w:rPr>
                <w:rFonts w:cs="Arial"/>
                <w:b/>
              </w:rPr>
              <w:t xml:space="preserve">Totaux </w:t>
            </w:r>
          </w:p>
        </w:tc>
        <w:tc>
          <w:tcPr>
            <w:tcW w:w="2579" w:type="dxa"/>
            <w:shd w:val="clear" w:color="auto" w:fill="auto"/>
          </w:tcPr>
          <w:p w:rsidR="00D22794" w:rsidRPr="004115B7" w:rsidRDefault="00D22794" w:rsidP="00047262">
            <w:pPr>
              <w:spacing w:before="100" w:after="100"/>
              <w:ind w:right="-2"/>
              <w:jc w:val="center"/>
              <w:rPr>
                <w:rFonts w:cs="Arial"/>
                <w:u w:val="single"/>
              </w:rPr>
            </w:pPr>
          </w:p>
        </w:tc>
        <w:tc>
          <w:tcPr>
            <w:tcW w:w="1458" w:type="dxa"/>
          </w:tcPr>
          <w:p w:rsidR="00D22794" w:rsidRDefault="00D22794" w:rsidP="00047262">
            <w:pPr>
              <w:spacing w:before="100" w:after="100"/>
              <w:ind w:right="-2"/>
              <w:jc w:val="center"/>
              <w:rPr>
                <w:rFonts w:cs="Arial"/>
                <w:noProof/>
                <w:u w:val="single"/>
                <w:lang w:eastAsia="fr-FR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262626" w:themeFill="text1" w:themeFillTint="D9"/>
          </w:tcPr>
          <w:p w:rsidR="00D22794" w:rsidRPr="00072E70" w:rsidRDefault="00D22794" w:rsidP="00047262">
            <w:pPr>
              <w:spacing w:before="100" w:after="100"/>
              <w:ind w:right="-2"/>
              <w:jc w:val="center"/>
              <w:rPr>
                <w:rFonts w:cs="Arial"/>
                <w:u w:val="single"/>
              </w:rPr>
            </w:pPr>
            <w:r>
              <w:rPr>
                <w:rFonts w:cs="Arial"/>
                <w:noProof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28BDC6" wp14:editId="6B053476">
                      <wp:simplePos x="0" y="0"/>
                      <wp:positionH relativeFrom="column">
                        <wp:posOffset>-66452</wp:posOffset>
                      </wp:positionH>
                      <wp:positionV relativeFrom="paragraph">
                        <wp:posOffset>-6239</wp:posOffset>
                      </wp:positionV>
                      <wp:extent cx="923925" cy="419100"/>
                      <wp:effectExtent l="0" t="0" r="28575" b="19050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3925" cy="419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23998B" id="Connecteur droit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-.5pt" to="67.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="Arial"/>
                <w:noProof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3F8BED" wp14:editId="2CE80B18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-1905</wp:posOffset>
                      </wp:positionV>
                      <wp:extent cx="929640" cy="412750"/>
                      <wp:effectExtent l="0" t="0" r="22860" b="25400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29640" cy="412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68E517" id="Connecteur droit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-.15pt" to="67.55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482" w:type="dxa"/>
            <w:shd w:val="clear" w:color="auto" w:fill="auto"/>
          </w:tcPr>
          <w:p w:rsidR="00D22794" w:rsidRPr="004115B7" w:rsidRDefault="00D22794" w:rsidP="00047262">
            <w:pPr>
              <w:spacing w:before="100" w:after="100"/>
              <w:ind w:right="-2"/>
              <w:jc w:val="center"/>
              <w:rPr>
                <w:rFonts w:cs="Arial"/>
                <w:u w:val="single"/>
              </w:rPr>
            </w:pPr>
          </w:p>
        </w:tc>
      </w:tr>
    </w:tbl>
    <w:p w:rsidR="003163C0" w:rsidRDefault="003163C0" w:rsidP="00BA4CA4">
      <w:pPr>
        <w:tabs>
          <w:tab w:val="left" w:pos="851"/>
        </w:tabs>
        <w:rPr>
          <w:rFonts w:ascii="Arial" w:hAnsi="Arial" w:cs="Arial"/>
        </w:rPr>
      </w:pPr>
    </w:p>
    <w:p w:rsidR="003163C0" w:rsidRDefault="003163C0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581123" w:rsidRDefault="00581123" w:rsidP="00BA4CA4">
      <w:pPr>
        <w:tabs>
          <w:tab w:val="left" w:pos="851"/>
        </w:tabs>
        <w:rPr>
          <w:rFonts w:ascii="Arial" w:hAnsi="Arial" w:cs="Arial"/>
        </w:rPr>
      </w:pPr>
    </w:p>
    <w:p w:rsidR="003163C0" w:rsidRDefault="003163C0" w:rsidP="00BA4CA4">
      <w:pPr>
        <w:tabs>
          <w:tab w:val="left" w:pos="851"/>
        </w:tabs>
        <w:rPr>
          <w:rFonts w:ascii="Arial" w:hAnsi="Arial" w:cs="Arial"/>
        </w:rPr>
      </w:pPr>
    </w:p>
    <w:sectPr w:rsidR="003163C0" w:rsidSect="007C1B5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454" w:right="851" w:bottom="736" w:left="851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F37" w:rsidRDefault="00063F37">
      <w:r>
        <w:separator/>
      </w:r>
    </w:p>
  </w:endnote>
  <w:endnote w:type="continuationSeparator" w:id="0">
    <w:p w:rsidR="00063F37" w:rsidRDefault="00063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1123" w:rsidTr="000D032C">
      <w:trPr>
        <w:tblHeader/>
      </w:trPr>
      <w:tc>
        <w:tcPr>
          <w:tcW w:w="2906" w:type="dxa"/>
          <w:shd w:val="clear" w:color="auto" w:fill="66CCFF"/>
        </w:tcPr>
        <w:p w:rsidR="00581123" w:rsidRDefault="00581123" w:rsidP="00581123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581123" w:rsidRDefault="00581123" w:rsidP="00581123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96" w:type="dxa"/>
          <w:shd w:val="clear" w:color="auto" w:fill="66CCFF"/>
        </w:tcPr>
        <w:p w:rsidR="00581123" w:rsidRDefault="00581123" w:rsidP="00581123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81123" w:rsidRDefault="00581123" w:rsidP="00581123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996578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81123" w:rsidRDefault="00581123" w:rsidP="00581123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581123" w:rsidRDefault="00581123" w:rsidP="00581123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996578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581123" w:rsidRDefault="00467967">
    <w:pPr>
      <w:pStyle w:val="Pieddepage"/>
    </w:pPr>
    <w:r w:rsidRPr="006C18DA">
      <w:rPr>
        <w:noProof/>
        <w:lang w:eastAsia="fr-FR"/>
      </w:rPr>
      <w:drawing>
        <wp:anchor distT="0" distB="0" distL="114300" distR="114300" simplePos="0" relativeHeight="251673600" behindDoc="0" locked="0" layoutInCell="1" allowOverlap="1" wp14:anchorId="3097B46E" wp14:editId="46F1AC8A">
          <wp:simplePos x="0" y="0"/>
          <wp:positionH relativeFrom="margin">
            <wp:align>center</wp:align>
          </wp:positionH>
          <wp:positionV relativeFrom="paragraph">
            <wp:posOffset>3810</wp:posOffset>
          </wp:positionV>
          <wp:extent cx="769620" cy="569168"/>
          <wp:effectExtent l="0" t="0" r="0" b="254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00" r="4997" b="11927"/>
                  <a:stretch/>
                </pic:blipFill>
                <pic:spPr bwMode="auto">
                  <a:xfrm>
                    <a:off x="0" y="0"/>
                    <a:ext cx="769620" cy="5691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1123" w:rsidTr="000D032C">
      <w:trPr>
        <w:tblHeader/>
      </w:trPr>
      <w:tc>
        <w:tcPr>
          <w:tcW w:w="2906" w:type="dxa"/>
          <w:shd w:val="clear" w:color="auto" w:fill="66CCFF"/>
        </w:tcPr>
        <w:p w:rsidR="00581123" w:rsidRDefault="00581123" w:rsidP="00581123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581123" w:rsidRDefault="00581123" w:rsidP="00581123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96" w:type="dxa"/>
          <w:shd w:val="clear" w:color="auto" w:fill="66CCFF"/>
        </w:tcPr>
        <w:p w:rsidR="00581123" w:rsidRDefault="00581123" w:rsidP="00581123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81123" w:rsidRDefault="00581123" w:rsidP="00581123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574F5E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81123" w:rsidRDefault="00581123" w:rsidP="00581123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581123" w:rsidRDefault="00581123" w:rsidP="00581123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574F5E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40A71" w:rsidRPr="00EB2931" w:rsidRDefault="000F3880" w:rsidP="00940A71">
    <w:pPr>
      <w:pStyle w:val="TableParagraph"/>
      <w:spacing w:before="0"/>
      <w:ind w:left="860" w:right="853"/>
      <w:rPr>
        <w:rFonts w:ascii="Arial" w:hAnsi="Arial" w:cs="Arial"/>
        <w:color w:val="767171" w:themeColor="background2" w:themeShade="80"/>
        <w:sz w:val="18"/>
      </w:rPr>
    </w:pPr>
    <w:r w:rsidRPr="006C18DA">
      <w:rPr>
        <w:noProof/>
        <w:lang w:eastAsia="fr-FR"/>
      </w:rPr>
      <w:drawing>
        <wp:anchor distT="0" distB="0" distL="114300" distR="114300" simplePos="0" relativeHeight="251671552" behindDoc="0" locked="0" layoutInCell="1" allowOverlap="1" wp14:anchorId="4FEA5A64" wp14:editId="6C9A9D85">
          <wp:simplePos x="0" y="0"/>
          <wp:positionH relativeFrom="margin">
            <wp:align>center</wp:align>
          </wp:positionH>
          <wp:positionV relativeFrom="paragraph">
            <wp:posOffset>8449</wp:posOffset>
          </wp:positionV>
          <wp:extent cx="811109" cy="733425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109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81123" w:rsidRDefault="00581123" w:rsidP="00890C59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F37" w:rsidRDefault="00063F37">
      <w:r>
        <w:separator/>
      </w:r>
    </w:p>
  </w:footnote>
  <w:footnote w:type="continuationSeparator" w:id="0">
    <w:p w:rsidR="00063F37" w:rsidRDefault="00063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123" w:rsidRPr="00865300" w:rsidRDefault="00581123" w:rsidP="00581123">
    <w:pPr>
      <w:pStyle w:val="En-tte"/>
      <w:rPr>
        <w:rFonts w:ascii="Marianne" w:hAnsi="Marianne"/>
      </w:rPr>
    </w:pPr>
  </w:p>
  <w:p w:rsidR="00581123" w:rsidRDefault="0058112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B52" w:rsidRDefault="007C1B52" w:rsidP="00940A71">
    <w:pPr>
      <w:pStyle w:val="Emetteur"/>
      <w:rPr>
        <w:lang w:eastAsia="en-US"/>
      </w:rPr>
    </w:pPr>
  </w:p>
  <w:p w:rsidR="007C1B52" w:rsidRDefault="007C1B52" w:rsidP="00940A71">
    <w:pPr>
      <w:pStyle w:val="Emetteur"/>
      <w:rPr>
        <w:lang w:eastAsia="en-US"/>
      </w:rPr>
    </w:pPr>
  </w:p>
  <w:p w:rsidR="00940A71" w:rsidRDefault="007C1B52" w:rsidP="00940A71">
    <w:pPr>
      <w:pStyle w:val="Emetteur"/>
      <w:rPr>
        <w:lang w:eastAsia="en-US"/>
      </w:rPr>
    </w:pPr>
    <w:r>
      <w:rPr>
        <w:noProof/>
      </w:rPr>
      <w:drawing>
        <wp:anchor distT="0" distB="0" distL="114300" distR="114300" simplePos="0" relativeHeight="251669504" behindDoc="1" locked="0" layoutInCell="1" allowOverlap="1" wp14:anchorId="77CE8F75" wp14:editId="4A627124">
          <wp:simplePos x="0" y="0"/>
          <wp:positionH relativeFrom="page">
            <wp:align>left</wp:align>
          </wp:positionH>
          <wp:positionV relativeFrom="paragraph">
            <wp:posOffset>-453210</wp:posOffset>
          </wp:positionV>
          <wp:extent cx="1809750" cy="1885950"/>
          <wp:effectExtent l="0" t="0" r="0" b="0"/>
          <wp:wrapNone/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 rotWithShape="1">
                  <a:blip r:embed="rId1" cstate="print"/>
                  <a:srcRect l="1154" t="1730" r="74905" b="80631"/>
                  <a:stretch/>
                </pic:blipFill>
                <pic:spPr bwMode="auto">
                  <a:xfrm>
                    <a:off x="0" y="0"/>
                    <a:ext cx="1809750" cy="1885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0A71">
      <w:rPr>
        <w:lang w:eastAsia="en-US"/>
      </w:rPr>
      <w:t>Service du commissariat des armées</w:t>
    </w:r>
  </w:p>
  <w:p w:rsidR="00940A71" w:rsidRDefault="00940A71" w:rsidP="00940A71">
    <w:pPr>
      <w:pStyle w:val="Emetteur"/>
      <w:rPr>
        <w:lang w:eastAsia="en-US"/>
      </w:rPr>
    </w:pPr>
    <w:r>
      <w:rPr>
        <w:lang w:eastAsia="en-US"/>
      </w:rPr>
      <w:t>Groupement de soutien commissariat Istres</w:t>
    </w:r>
  </w:p>
  <w:p w:rsidR="00940A71" w:rsidRDefault="00940A71" w:rsidP="00940A71">
    <w:pPr>
      <w:pStyle w:val="Emetteur"/>
      <w:rPr>
        <w:lang w:eastAsia="en-US"/>
      </w:rPr>
    </w:pPr>
    <w:r>
      <w:rPr>
        <w:lang w:eastAsia="en-US"/>
      </w:rPr>
      <w:t>Division conduite du soutien</w:t>
    </w:r>
  </w:p>
  <w:p w:rsidR="00940A71" w:rsidRDefault="00940A71" w:rsidP="00940A71">
    <w:pPr>
      <w:pStyle w:val="Emetteur"/>
      <w:rPr>
        <w:lang w:eastAsia="en-US"/>
      </w:rPr>
    </w:pPr>
    <w:r>
      <w:rPr>
        <w:lang w:eastAsia="en-US"/>
      </w:rPr>
      <w:t xml:space="preserve">Bureau </w:t>
    </w:r>
    <w:proofErr w:type="gramStart"/>
    <w:r>
      <w:rPr>
        <w:lang w:eastAsia="en-US"/>
      </w:rPr>
      <w:t>ressources</w:t>
    </w:r>
    <w:proofErr w:type="gramEnd"/>
  </w:p>
  <w:p w:rsidR="00940A71" w:rsidRPr="007C1B52" w:rsidRDefault="00940A71" w:rsidP="007C1B52">
    <w:pPr>
      <w:pStyle w:val="Default"/>
      <w:jc w:val="right"/>
      <w:rPr>
        <w:b/>
        <w:bCs/>
        <w:sz w:val="23"/>
        <w:szCs w:val="23"/>
      </w:rPr>
    </w:pPr>
    <w:r>
      <w:rPr>
        <w:b/>
        <w:bCs/>
        <w:sz w:val="23"/>
        <w:szCs w:val="23"/>
      </w:rPr>
      <w:t xml:space="preserve"> </w:t>
    </w:r>
  </w:p>
  <w:p w:rsidR="00581123" w:rsidRDefault="005811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6201770"/>
    <w:multiLevelType w:val="hybridMultilevel"/>
    <w:tmpl w:val="66BEDFB8"/>
    <w:lvl w:ilvl="0" w:tplc="D4C8B8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613F5"/>
    <w:multiLevelType w:val="hybridMultilevel"/>
    <w:tmpl w:val="B7BACBE6"/>
    <w:lvl w:ilvl="0" w:tplc="FA624DBC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2090C"/>
    <w:multiLevelType w:val="hybridMultilevel"/>
    <w:tmpl w:val="B2E8F576"/>
    <w:lvl w:ilvl="0" w:tplc="ACE446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E11FF"/>
    <w:multiLevelType w:val="hybridMultilevel"/>
    <w:tmpl w:val="58F634CE"/>
    <w:lvl w:ilvl="0" w:tplc="4D60BF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16A19"/>
    <w:rsid w:val="000229F2"/>
    <w:rsid w:val="00025D64"/>
    <w:rsid w:val="00030807"/>
    <w:rsid w:val="00036500"/>
    <w:rsid w:val="000424B2"/>
    <w:rsid w:val="0004636C"/>
    <w:rsid w:val="00047262"/>
    <w:rsid w:val="00053AF1"/>
    <w:rsid w:val="00053ECF"/>
    <w:rsid w:val="00060942"/>
    <w:rsid w:val="00063F37"/>
    <w:rsid w:val="000822D7"/>
    <w:rsid w:val="000837D6"/>
    <w:rsid w:val="00085D28"/>
    <w:rsid w:val="0009070C"/>
    <w:rsid w:val="000A2C4F"/>
    <w:rsid w:val="000A2E05"/>
    <w:rsid w:val="000A5C41"/>
    <w:rsid w:val="000B09FA"/>
    <w:rsid w:val="000B348E"/>
    <w:rsid w:val="000C1C6D"/>
    <w:rsid w:val="000D3CA3"/>
    <w:rsid w:val="000D54BE"/>
    <w:rsid w:val="000E0020"/>
    <w:rsid w:val="000E4758"/>
    <w:rsid w:val="000F3880"/>
    <w:rsid w:val="00104FE2"/>
    <w:rsid w:val="00107B29"/>
    <w:rsid w:val="00107EDA"/>
    <w:rsid w:val="00110949"/>
    <w:rsid w:val="00146FF6"/>
    <w:rsid w:val="00156C6E"/>
    <w:rsid w:val="00166B56"/>
    <w:rsid w:val="00175F6C"/>
    <w:rsid w:val="00186AFD"/>
    <w:rsid w:val="00192FD7"/>
    <w:rsid w:val="00193304"/>
    <w:rsid w:val="00194DC3"/>
    <w:rsid w:val="001A1DAF"/>
    <w:rsid w:val="001B69D2"/>
    <w:rsid w:val="001C40C0"/>
    <w:rsid w:val="001C4282"/>
    <w:rsid w:val="001C7118"/>
    <w:rsid w:val="001C733C"/>
    <w:rsid w:val="001D0008"/>
    <w:rsid w:val="001D102A"/>
    <w:rsid w:val="001D38BB"/>
    <w:rsid w:val="001F577B"/>
    <w:rsid w:val="002001CB"/>
    <w:rsid w:val="002001FE"/>
    <w:rsid w:val="00200A5B"/>
    <w:rsid w:val="00201E93"/>
    <w:rsid w:val="00204268"/>
    <w:rsid w:val="002054BB"/>
    <w:rsid w:val="00206C7E"/>
    <w:rsid w:val="00207AD1"/>
    <w:rsid w:val="0021527A"/>
    <w:rsid w:val="002165B6"/>
    <w:rsid w:val="0021797C"/>
    <w:rsid w:val="00222884"/>
    <w:rsid w:val="00222C62"/>
    <w:rsid w:val="00225A1A"/>
    <w:rsid w:val="002268EE"/>
    <w:rsid w:val="00226C9B"/>
    <w:rsid w:val="00244D83"/>
    <w:rsid w:val="00246083"/>
    <w:rsid w:val="00255BF0"/>
    <w:rsid w:val="002569DC"/>
    <w:rsid w:val="00273E55"/>
    <w:rsid w:val="00283055"/>
    <w:rsid w:val="00285BF3"/>
    <w:rsid w:val="002904AF"/>
    <w:rsid w:val="00290D3A"/>
    <w:rsid w:val="00296CE3"/>
    <w:rsid w:val="002974CE"/>
    <w:rsid w:val="002A547C"/>
    <w:rsid w:val="002B1CFA"/>
    <w:rsid w:val="002B4453"/>
    <w:rsid w:val="002C2CA3"/>
    <w:rsid w:val="002C4213"/>
    <w:rsid w:val="002C4B3E"/>
    <w:rsid w:val="002C79D6"/>
    <w:rsid w:val="002D013E"/>
    <w:rsid w:val="002D5107"/>
    <w:rsid w:val="002D794C"/>
    <w:rsid w:val="002E2CB1"/>
    <w:rsid w:val="002E6EAF"/>
    <w:rsid w:val="00300F37"/>
    <w:rsid w:val="00301794"/>
    <w:rsid w:val="003028A5"/>
    <w:rsid w:val="003100E9"/>
    <w:rsid w:val="00313AC4"/>
    <w:rsid w:val="00314558"/>
    <w:rsid w:val="003163C0"/>
    <w:rsid w:val="003163CC"/>
    <w:rsid w:val="0033292D"/>
    <w:rsid w:val="00332B12"/>
    <w:rsid w:val="00335A7C"/>
    <w:rsid w:val="00337351"/>
    <w:rsid w:val="00353711"/>
    <w:rsid w:val="00354622"/>
    <w:rsid w:val="00354C04"/>
    <w:rsid w:val="00362A4B"/>
    <w:rsid w:val="00366869"/>
    <w:rsid w:val="00370150"/>
    <w:rsid w:val="003721F4"/>
    <w:rsid w:val="003759D6"/>
    <w:rsid w:val="00385E76"/>
    <w:rsid w:val="00386C15"/>
    <w:rsid w:val="003A7479"/>
    <w:rsid w:val="003B3BFB"/>
    <w:rsid w:val="003B463C"/>
    <w:rsid w:val="003B4746"/>
    <w:rsid w:val="003C115F"/>
    <w:rsid w:val="003D0212"/>
    <w:rsid w:val="003D5681"/>
    <w:rsid w:val="003E18FC"/>
    <w:rsid w:val="003E4B6D"/>
    <w:rsid w:val="003E58E4"/>
    <w:rsid w:val="003E6448"/>
    <w:rsid w:val="003E69DA"/>
    <w:rsid w:val="00401762"/>
    <w:rsid w:val="00405CD3"/>
    <w:rsid w:val="00413488"/>
    <w:rsid w:val="004223A6"/>
    <w:rsid w:val="0043418D"/>
    <w:rsid w:val="0043706E"/>
    <w:rsid w:val="00440650"/>
    <w:rsid w:val="0044597F"/>
    <w:rsid w:val="004559B9"/>
    <w:rsid w:val="00465A02"/>
    <w:rsid w:val="00467967"/>
    <w:rsid w:val="00473DE6"/>
    <w:rsid w:val="004767BF"/>
    <w:rsid w:val="00481073"/>
    <w:rsid w:val="00494452"/>
    <w:rsid w:val="00495903"/>
    <w:rsid w:val="004971ED"/>
    <w:rsid w:val="00497578"/>
    <w:rsid w:val="004A00B9"/>
    <w:rsid w:val="004A6437"/>
    <w:rsid w:val="004A7169"/>
    <w:rsid w:val="004C1439"/>
    <w:rsid w:val="004C59CF"/>
    <w:rsid w:val="004C68E5"/>
    <w:rsid w:val="004D0914"/>
    <w:rsid w:val="004D3AD5"/>
    <w:rsid w:val="004E75A6"/>
    <w:rsid w:val="004F2367"/>
    <w:rsid w:val="00502828"/>
    <w:rsid w:val="005118A5"/>
    <w:rsid w:val="00512EB2"/>
    <w:rsid w:val="00513BB1"/>
    <w:rsid w:val="00514DAF"/>
    <w:rsid w:val="005152FD"/>
    <w:rsid w:val="00516D13"/>
    <w:rsid w:val="00532EC7"/>
    <w:rsid w:val="005409EC"/>
    <w:rsid w:val="00541CA3"/>
    <w:rsid w:val="00546E9E"/>
    <w:rsid w:val="00552BFF"/>
    <w:rsid w:val="005546A9"/>
    <w:rsid w:val="00561CAA"/>
    <w:rsid w:val="00562D65"/>
    <w:rsid w:val="00574F5E"/>
    <w:rsid w:val="00580386"/>
    <w:rsid w:val="00581123"/>
    <w:rsid w:val="005846FB"/>
    <w:rsid w:val="005878D7"/>
    <w:rsid w:val="0059768D"/>
    <w:rsid w:val="005A471A"/>
    <w:rsid w:val="005A4A3B"/>
    <w:rsid w:val="005A4BF3"/>
    <w:rsid w:val="005A4CB5"/>
    <w:rsid w:val="005B685C"/>
    <w:rsid w:val="005C3E72"/>
    <w:rsid w:val="005E0335"/>
    <w:rsid w:val="005E2114"/>
    <w:rsid w:val="005F46CE"/>
    <w:rsid w:val="00603C46"/>
    <w:rsid w:val="0061068C"/>
    <w:rsid w:val="0061185B"/>
    <w:rsid w:val="00615AD2"/>
    <w:rsid w:val="006247A7"/>
    <w:rsid w:val="0062696A"/>
    <w:rsid w:val="00632344"/>
    <w:rsid w:val="00632AC1"/>
    <w:rsid w:val="0063621F"/>
    <w:rsid w:val="0064091C"/>
    <w:rsid w:val="00642006"/>
    <w:rsid w:val="0064560F"/>
    <w:rsid w:val="006527C9"/>
    <w:rsid w:val="00654A3E"/>
    <w:rsid w:val="00660727"/>
    <w:rsid w:val="006631DB"/>
    <w:rsid w:val="0067068A"/>
    <w:rsid w:val="00677D47"/>
    <w:rsid w:val="00680405"/>
    <w:rsid w:val="0069097D"/>
    <w:rsid w:val="00695EB3"/>
    <w:rsid w:val="006A3D8A"/>
    <w:rsid w:val="006A3F3C"/>
    <w:rsid w:val="006B7D07"/>
    <w:rsid w:val="006B7F72"/>
    <w:rsid w:val="006C0B43"/>
    <w:rsid w:val="006C2960"/>
    <w:rsid w:val="006C40FF"/>
    <w:rsid w:val="006C4338"/>
    <w:rsid w:val="006C6585"/>
    <w:rsid w:val="006F3DF9"/>
    <w:rsid w:val="006F7EF6"/>
    <w:rsid w:val="007060E5"/>
    <w:rsid w:val="00710FD6"/>
    <w:rsid w:val="00711421"/>
    <w:rsid w:val="00716D7C"/>
    <w:rsid w:val="00722BBC"/>
    <w:rsid w:val="0072759F"/>
    <w:rsid w:val="00731FAB"/>
    <w:rsid w:val="0073798A"/>
    <w:rsid w:val="007410CB"/>
    <w:rsid w:val="00747F48"/>
    <w:rsid w:val="00757151"/>
    <w:rsid w:val="007611EF"/>
    <w:rsid w:val="0076477A"/>
    <w:rsid w:val="007728D4"/>
    <w:rsid w:val="00786F36"/>
    <w:rsid w:val="007909E0"/>
    <w:rsid w:val="00791821"/>
    <w:rsid w:val="00791A55"/>
    <w:rsid w:val="00793DC9"/>
    <w:rsid w:val="0079431A"/>
    <w:rsid w:val="0079493A"/>
    <w:rsid w:val="0079785C"/>
    <w:rsid w:val="007A3482"/>
    <w:rsid w:val="007A4030"/>
    <w:rsid w:val="007B250D"/>
    <w:rsid w:val="007B2714"/>
    <w:rsid w:val="007C1B52"/>
    <w:rsid w:val="007D5DA5"/>
    <w:rsid w:val="007D7A65"/>
    <w:rsid w:val="007F48B7"/>
    <w:rsid w:val="007F68A6"/>
    <w:rsid w:val="007F6F5E"/>
    <w:rsid w:val="00800575"/>
    <w:rsid w:val="00801FB7"/>
    <w:rsid w:val="00802F5A"/>
    <w:rsid w:val="00804EFB"/>
    <w:rsid w:val="00806902"/>
    <w:rsid w:val="008102E4"/>
    <w:rsid w:val="00813F46"/>
    <w:rsid w:val="00830008"/>
    <w:rsid w:val="00830624"/>
    <w:rsid w:val="0083205E"/>
    <w:rsid w:val="008402A8"/>
    <w:rsid w:val="0084086C"/>
    <w:rsid w:val="00844DAA"/>
    <w:rsid w:val="00844FC3"/>
    <w:rsid w:val="0085598A"/>
    <w:rsid w:val="00857AB2"/>
    <w:rsid w:val="0086267D"/>
    <w:rsid w:val="00862EB6"/>
    <w:rsid w:val="008759F4"/>
    <w:rsid w:val="008773CA"/>
    <w:rsid w:val="008838BD"/>
    <w:rsid w:val="00890C59"/>
    <w:rsid w:val="008B0797"/>
    <w:rsid w:val="008B5BA1"/>
    <w:rsid w:val="008C6B5B"/>
    <w:rsid w:val="008D16A4"/>
    <w:rsid w:val="008D5020"/>
    <w:rsid w:val="008E2D4D"/>
    <w:rsid w:val="008F01E2"/>
    <w:rsid w:val="00915748"/>
    <w:rsid w:val="00924663"/>
    <w:rsid w:val="00932CF6"/>
    <w:rsid w:val="00934374"/>
    <w:rsid w:val="00934503"/>
    <w:rsid w:val="00940A71"/>
    <w:rsid w:val="00944B98"/>
    <w:rsid w:val="00954E23"/>
    <w:rsid w:val="009632F3"/>
    <w:rsid w:val="009758B9"/>
    <w:rsid w:val="00975EA0"/>
    <w:rsid w:val="00983FF3"/>
    <w:rsid w:val="009862E2"/>
    <w:rsid w:val="00986D41"/>
    <w:rsid w:val="00987ACB"/>
    <w:rsid w:val="00991B00"/>
    <w:rsid w:val="00996578"/>
    <w:rsid w:val="009A3B33"/>
    <w:rsid w:val="009A4743"/>
    <w:rsid w:val="009A6460"/>
    <w:rsid w:val="009B1CD0"/>
    <w:rsid w:val="009B45B9"/>
    <w:rsid w:val="009B4DB3"/>
    <w:rsid w:val="009B6B4B"/>
    <w:rsid w:val="009C4896"/>
    <w:rsid w:val="009D0DFC"/>
    <w:rsid w:val="009D30FD"/>
    <w:rsid w:val="009D32BA"/>
    <w:rsid w:val="009D7C4C"/>
    <w:rsid w:val="009E20D4"/>
    <w:rsid w:val="009E4ED2"/>
    <w:rsid w:val="009F1ADF"/>
    <w:rsid w:val="00A063A9"/>
    <w:rsid w:val="00A0759D"/>
    <w:rsid w:val="00A109B0"/>
    <w:rsid w:val="00A11861"/>
    <w:rsid w:val="00A12506"/>
    <w:rsid w:val="00A148A1"/>
    <w:rsid w:val="00A317AC"/>
    <w:rsid w:val="00A37DED"/>
    <w:rsid w:val="00A533EC"/>
    <w:rsid w:val="00A546AE"/>
    <w:rsid w:val="00A67D0B"/>
    <w:rsid w:val="00A74338"/>
    <w:rsid w:val="00A748A6"/>
    <w:rsid w:val="00A84B74"/>
    <w:rsid w:val="00AA0756"/>
    <w:rsid w:val="00AA6739"/>
    <w:rsid w:val="00AB7AE3"/>
    <w:rsid w:val="00AC0A2D"/>
    <w:rsid w:val="00AC262D"/>
    <w:rsid w:val="00AD2174"/>
    <w:rsid w:val="00AD4CE4"/>
    <w:rsid w:val="00AE7831"/>
    <w:rsid w:val="00AF0E76"/>
    <w:rsid w:val="00AF2510"/>
    <w:rsid w:val="00AF3DB9"/>
    <w:rsid w:val="00AF66CD"/>
    <w:rsid w:val="00B054DA"/>
    <w:rsid w:val="00B22D5F"/>
    <w:rsid w:val="00B24756"/>
    <w:rsid w:val="00B30C7A"/>
    <w:rsid w:val="00B52711"/>
    <w:rsid w:val="00B67917"/>
    <w:rsid w:val="00B73228"/>
    <w:rsid w:val="00B87564"/>
    <w:rsid w:val="00B9437A"/>
    <w:rsid w:val="00BA2098"/>
    <w:rsid w:val="00BA44E5"/>
    <w:rsid w:val="00BA4CA4"/>
    <w:rsid w:val="00BC3D0D"/>
    <w:rsid w:val="00BC69AB"/>
    <w:rsid w:val="00BD33F3"/>
    <w:rsid w:val="00BD5D4E"/>
    <w:rsid w:val="00BE039A"/>
    <w:rsid w:val="00BE1DED"/>
    <w:rsid w:val="00BE6078"/>
    <w:rsid w:val="00BF3267"/>
    <w:rsid w:val="00C00AD6"/>
    <w:rsid w:val="00C04744"/>
    <w:rsid w:val="00C05387"/>
    <w:rsid w:val="00C05680"/>
    <w:rsid w:val="00C06162"/>
    <w:rsid w:val="00C07D78"/>
    <w:rsid w:val="00C101AF"/>
    <w:rsid w:val="00C108ED"/>
    <w:rsid w:val="00C161A1"/>
    <w:rsid w:val="00C21B7E"/>
    <w:rsid w:val="00C22826"/>
    <w:rsid w:val="00C24434"/>
    <w:rsid w:val="00C2650B"/>
    <w:rsid w:val="00C26D00"/>
    <w:rsid w:val="00C27FCB"/>
    <w:rsid w:val="00C34F87"/>
    <w:rsid w:val="00C40693"/>
    <w:rsid w:val="00C42926"/>
    <w:rsid w:val="00C4388C"/>
    <w:rsid w:val="00C46A5F"/>
    <w:rsid w:val="00C500EB"/>
    <w:rsid w:val="00C5252F"/>
    <w:rsid w:val="00C52AD9"/>
    <w:rsid w:val="00C5330E"/>
    <w:rsid w:val="00C547FD"/>
    <w:rsid w:val="00C66EAC"/>
    <w:rsid w:val="00C66F16"/>
    <w:rsid w:val="00C70A51"/>
    <w:rsid w:val="00C72BCA"/>
    <w:rsid w:val="00C74938"/>
    <w:rsid w:val="00C76A45"/>
    <w:rsid w:val="00C85941"/>
    <w:rsid w:val="00C91060"/>
    <w:rsid w:val="00C911FE"/>
    <w:rsid w:val="00C94AEE"/>
    <w:rsid w:val="00CB3C73"/>
    <w:rsid w:val="00CB4F18"/>
    <w:rsid w:val="00CB5052"/>
    <w:rsid w:val="00CC51C7"/>
    <w:rsid w:val="00CC735C"/>
    <w:rsid w:val="00CD185D"/>
    <w:rsid w:val="00CD46CC"/>
    <w:rsid w:val="00CE0DEC"/>
    <w:rsid w:val="00CF3DE7"/>
    <w:rsid w:val="00D0447F"/>
    <w:rsid w:val="00D04DF3"/>
    <w:rsid w:val="00D22794"/>
    <w:rsid w:val="00D22CA0"/>
    <w:rsid w:val="00D45F92"/>
    <w:rsid w:val="00D46BC7"/>
    <w:rsid w:val="00D54E86"/>
    <w:rsid w:val="00D61D84"/>
    <w:rsid w:val="00D734A9"/>
    <w:rsid w:val="00D85243"/>
    <w:rsid w:val="00D90C76"/>
    <w:rsid w:val="00D9144A"/>
    <w:rsid w:val="00DA268A"/>
    <w:rsid w:val="00DA36CE"/>
    <w:rsid w:val="00DA437C"/>
    <w:rsid w:val="00DA4BDC"/>
    <w:rsid w:val="00DA5010"/>
    <w:rsid w:val="00DE51FE"/>
    <w:rsid w:val="00DF1E1D"/>
    <w:rsid w:val="00DF2609"/>
    <w:rsid w:val="00DF3F0B"/>
    <w:rsid w:val="00E10C07"/>
    <w:rsid w:val="00E167E9"/>
    <w:rsid w:val="00E222D7"/>
    <w:rsid w:val="00E32232"/>
    <w:rsid w:val="00E33B9C"/>
    <w:rsid w:val="00E47798"/>
    <w:rsid w:val="00E62713"/>
    <w:rsid w:val="00E64733"/>
    <w:rsid w:val="00E7197D"/>
    <w:rsid w:val="00E810D8"/>
    <w:rsid w:val="00E82461"/>
    <w:rsid w:val="00E86B7B"/>
    <w:rsid w:val="00EA535D"/>
    <w:rsid w:val="00EA7592"/>
    <w:rsid w:val="00EC25E5"/>
    <w:rsid w:val="00EC33BB"/>
    <w:rsid w:val="00ED00DB"/>
    <w:rsid w:val="00ED3367"/>
    <w:rsid w:val="00ED34A0"/>
    <w:rsid w:val="00ED3B44"/>
    <w:rsid w:val="00EE1681"/>
    <w:rsid w:val="00EF5018"/>
    <w:rsid w:val="00F00685"/>
    <w:rsid w:val="00F030F7"/>
    <w:rsid w:val="00F041A2"/>
    <w:rsid w:val="00F04F09"/>
    <w:rsid w:val="00F141A2"/>
    <w:rsid w:val="00F150B2"/>
    <w:rsid w:val="00F160D6"/>
    <w:rsid w:val="00F26933"/>
    <w:rsid w:val="00F31E3A"/>
    <w:rsid w:val="00F32D7A"/>
    <w:rsid w:val="00F37C59"/>
    <w:rsid w:val="00F41452"/>
    <w:rsid w:val="00F416DC"/>
    <w:rsid w:val="00F555C9"/>
    <w:rsid w:val="00F56F98"/>
    <w:rsid w:val="00F57ABF"/>
    <w:rsid w:val="00F62C00"/>
    <w:rsid w:val="00F63CF9"/>
    <w:rsid w:val="00F76A6A"/>
    <w:rsid w:val="00F76C1C"/>
    <w:rsid w:val="00F86B8A"/>
    <w:rsid w:val="00F90DF0"/>
    <w:rsid w:val="00F92918"/>
    <w:rsid w:val="00F93D76"/>
    <w:rsid w:val="00F979A4"/>
    <w:rsid w:val="00FA1DA7"/>
    <w:rsid w:val="00FB18CD"/>
    <w:rsid w:val="00FB68C4"/>
    <w:rsid w:val="00FC7913"/>
    <w:rsid w:val="00FD081B"/>
    <w:rsid w:val="00FD5FB0"/>
    <w:rsid w:val="00FE541E"/>
    <w:rsid w:val="00FF020A"/>
    <w:rsid w:val="00FF217D"/>
    <w:rsid w:val="00FF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20FD9F75"/>
  <w15:chartTrackingRefBased/>
  <w15:docId w15:val="{82F8EA20-6C3F-48B5-B664-16EC3EEA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ABF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222884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222884"/>
    <w:rPr>
      <w:rFonts w:ascii="Univers" w:hAnsi="Univers" w:cs="Univers"/>
      <w:lang w:eastAsia="zh-CN"/>
    </w:rPr>
  </w:style>
  <w:style w:type="character" w:customStyle="1" w:styleId="Titre8Car">
    <w:name w:val="Titre 8 Car"/>
    <w:link w:val="Titre8"/>
    <w:rsid w:val="00A67D0B"/>
    <w:rPr>
      <w:rFonts w:ascii="Arial" w:hAnsi="Arial" w:cs="Arial"/>
      <w:b/>
      <w:bCs/>
      <w:sz w:val="24"/>
      <w:lang w:eastAsia="zh-CN"/>
    </w:rPr>
  </w:style>
  <w:style w:type="paragraph" w:customStyle="1" w:styleId="CharChar1">
    <w:name w:val="Char Char1"/>
    <w:basedOn w:val="Normal"/>
    <w:rsid w:val="00801FB7"/>
    <w:pPr>
      <w:suppressAutoHyphens w:val="0"/>
      <w:spacing w:after="160" w:line="240" w:lineRule="exact"/>
    </w:pPr>
    <w:rPr>
      <w:rFonts w:ascii="Tahoma" w:hAnsi="Tahoma" w:cs="Times New Roman"/>
      <w:sz w:val="24"/>
      <w:szCs w:val="24"/>
      <w:lang w:val="en-US" w:eastAsia="en-US"/>
    </w:rPr>
  </w:style>
  <w:style w:type="paragraph" w:customStyle="1" w:styleId="Numro">
    <w:name w:val="Numéro"/>
    <w:basedOn w:val="Normal"/>
    <w:rsid w:val="00156C6E"/>
    <w:pPr>
      <w:suppressAutoHyphens w:val="0"/>
      <w:spacing w:before="240" w:after="240"/>
      <w:jc w:val="both"/>
    </w:pPr>
    <w:rPr>
      <w:rFonts w:ascii="Times New Roman" w:hAnsi="Times New Roman" w:cs="Times New Roman"/>
      <w:b/>
      <w:sz w:val="22"/>
      <w:lang w:eastAsia="fr-FR"/>
    </w:rPr>
  </w:style>
  <w:style w:type="table" w:styleId="Grilledutableau">
    <w:name w:val="Table Grid"/>
    <w:basedOn w:val="TableauNormal"/>
    <w:uiPriority w:val="39"/>
    <w:rsid w:val="00932C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C00AD6"/>
    <w:rPr>
      <w:rFonts w:ascii="Univers" w:hAnsi="Univers" w:cs="Univers"/>
      <w:lang w:eastAsia="zh-CN"/>
    </w:rPr>
  </w:style>
  <w:style w:type="paragraph" w:customStyle="1" w:styleId="Titredocument">
    <w:name w:val="Titre document"/>
    <w:basedOn w:val="Normal"/>
    <w:rsid w:val="00C21B7E"/>
    <w:pPr>
      <w:pBdr>
        <w:top w:val="single" w:sz="18" w:space="12" w:color="auto" w:shadow="1"/>
        <w:left w:val="single" w:sz="18" w:space="4" w:color="auto" w:shadow="1"/>
        <w:bottom w:val="single" w:sz="18" w:space="12" w:color="auto" w:shadow="1"/>
        <w:right w:val="single" w:sz="18" w:space="4" w:color="auto" w:shadow="1"/>
      </w:pBdr>
      <w:suppressAutoHyphens w:val="0"/>
      <w:spacing w:before="960" w:after="960" w:line="360" w:lineRule="auto"/>
      <w:jc w:val="center"/>
    </w:pPr>
    <w:rPr>
      <w:rFonts w:ascii="Times New Roman" w:hAnsi="Times New Roman" w:cs="Times New Roman"/>
      <w:b/>
      <w:bCs/>
      <w:caps/>
      <w:sz w:val="24"/>
      <w:szCs w:val="24"/>
      <w:lang w:eastAsia="fr-FR"/>
    </w:rPr>
  </w:style>
  <w:style w:type="paragraph" w:customStyle="1" w:styleId="Default">
    <w:name w:val="Default"/>
    <w:rsid w:val="00940A71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Emetteur">
    <w:name w:val="*Emetteur"/>
    <w:basedOn w:val="Normal"/>
    <w:rsid w:val="00940A71"/>
    <w:pPr>
      <w:suppressAutoHyphens w:val="0"/>
      <w:jc w:val="right"/>
    </w:pPr>
    <w:rPr>
      <w:rFonts w:ascii="Arial" w:eastAsiaTheme="minorHAnsi" w:hAnsi="Arial" w:cs="Arial"/>
      <w:b/>
      <w:sz w:val="24"/>
      <w:szCs w:val="24"/>
      <w:lang w:eastAsia="fr-FR"/>
    </w:rPr>
  </w:style>
  <w:style w:type="paragraph" w:customStyle="1" w:styleId="TableParagraph">
    <w:name w:val="Table Paragraph"/>
    <w:basedOn w:val="Normal"/>
    <w:uiPriority w:val="1"/>
    <w:qFormat/>
    <w:rsid w:val="00940A71"/>
    <w:pPr>
      <w:widowControl w:val="0"/>
      <w:suppressAutoHyphens w:val="0"/>
      <w:autoSpaceDE w:val="0"/>
      <w:autoSpaceDN w:val="0"/>
      <w:spacing w:before="117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9AE681D6BD441BFFD86FA74F00E56" ma:contentTypeVersion="1" ma:contentTypeDescription="Crée un document." ma:contentTypeScope="" ma:versionID="5175705d756e4112fca04ed75eb347fe">
  <xsd:schema xmlns:xsd="http://www.w3.org/2001/XMLSchema" xmlns:xs="http://www.w3.org/2001/XMLSchema" xmlns:p="http://schemas.microsoft.com/office/2006/metadata/properties" xmlns:ns2="77bc679a-492b-4ce5-842b-6d71a43db1a2" targetNamespace="http://schemas.microsoft.com/office/2006/metadata/properties" ma:root="true" ma:fieldsID="6e67b7d5a7d60699d5aaac0bc8bedd06" ns2:_="">
    <xsd:import namespace="77bc679a-492b-4ce5-842b-6d71a43db1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c679a-492b-4ce5-842b-6d71a43db1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3F34F-778D-411B-9BF2-136F2EA1EA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4B2173-51E5-4F84-8A44-DD7F04A30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bc679a-492b-4ce5-842b-6d71a43db1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DFCABC-81C5-42D7-B8B7-32F35700E7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5741A7-5FFD-4F50-860B-32BFC1F7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697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541</CharactersWithSpaces>
  <SharedDoc>false</SharedDoc>
  <HLinks>
    <vt:vector size="96" baseType="variant">
      <vt:variant>
        <vt:i4>7602259</vt:i4>
      </vt:variant>
      <vt:variant>
        <vt:i4>87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84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58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MEILHAUD Douglas SGT</cp:lastModifiedBy>
  <cp:revision>46</cp:revision>
  <cp:lastPrinted>2021-06-01T13:24:00Z</cp:lastPrinted>
  <dcterms:created xsi:type="dcterms:W3CDTF">2025-10-07T14:26:00Z</dcterms:created>
  <dcterms:modified xsi:type="dcterms:W3CDTF">2025-10-31T13:06:00Z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0x0101008C59AE681D6BD441BFFD86FA74F00E56</vt:lpwstr>
  </property>
</Properties>
</file>